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DAC8"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一、硬件要求。</w:t>
      </w:r>
    </w:p>
    <w:p w14:paraId="50D9F53C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教学用电脑，主要用于计算机教室和部分实训室连接设备使用，具体参数要求如下：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17"/>
        <w:gridCol w:w="3634"/>
        <w:gridCol w:w="1705"/>
        <w:gridCol w:w="1705"/>
      </w:tblGrid>
      <w:tr w14:paraId="0C2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AB03AB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dxa"/>
          </w:tcPr>
          <w:p w14:paraId="5A963D7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634" w:type="dxa"/>
          </w:tcPr>
          <w:p w14:paraId="64A10E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预计规格参数要求</w:t>
            </w:r>
          </w:p>
        </w:tc>
        <w:tc>
          <w:tcPr>
            <w:tcW w:w="1705" w:type="dxa"/>
          </w:tcPr>
          <w:p w14:paraId="06E1FF0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3D029AD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84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35F37B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dxa"/>
          </w:tcPr>
          <w:p w14:paraId="0BEF800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</w:t>
            </w:r>
          </w:p>
        </w:tc>
        <w:tc>
          <w:tcPr>
            <w:tcW w:w="3634" w:type="dxa"/>
          </w:tcPr>
          <w:p w14:paraId="008241D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1.CPU: </w:t>
            </w:r>
            <w:r>
              <w:rPr>
                <w:rFonts w:hint="eastAsia"/>
                <w:vertAlign w:val="baseline"/>
                <w:lang w:val="en-US" w:eastAsia="zh-CN"/>
              </w:rPr>
              <w:t>不低于</w:t>
            </w:r>
            <w:r>
              <w:rPr>
                <w:rFonts w:hint="eastAsia"/>
                <w:vertAlign w:val="baseline"/>
              </w:rPr>
              <w:t>i7-14700 主频2.1GHz 20核心 28线程</w:t>
            </w:r>
          </w:p>
          <w:p w14:paraId="7521B9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2.内存:</w:t>
            </w:r>
            <w:r>
              <w:rPr>
                <w:rFonts w:hint="eastAsia"/>
                <w:vertAlign w:val="baseline"/>
                <w:lang w:val="en-US" w:eastAsia="zh-CN"/>
              </w:rPr>
              <w:t>不低于</w:t>
            </w:r>
            <w:r>
              <w:rPr>
                <w:rFonts w:hint="eastAsia"/>
                <w:vertAlign w:val="baseline"/>
              </w:rPr>
              <w:t>32GB DDR5;</w:t>
            </w:r>
          </w:p>
          <w:p w14:paraId="6F2CB1C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3.硬盘:1TB固态+2TB机械</w:t>
            </w:r>
          </w:p>
          <w:p w14:paraId="5C72D3C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4.显卡:</w:t>
            </w:r>
            <w:r>
              <w:rPr>
                <w:rFonts w:hint="eastAsia"/>
                <w:vertAlign w:val="baseline"/>
                <w:lang w:val="en-US" w:eastAsia="zh-CN"/>
              </w:rPr>
              <w:t>不低于</w:t>
            </w:r>
            <w:r>
              <w:rPr>
                <w:rFonts w:hint="eastAsia"/>
                <w:vertAlign w:val="baseline"/>
              </w:rPr>
              <w:t>8GB 独立显卡;</w:t>
            </w:r>
          </w:p>
          <w:p w14:paraId="2022CE3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5.网卡:1个，传输速率1000Mbps;</w:t>
            </w:r>
          </w:p>
          <w:p w14:paraId="7C8EE9A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6.USB 3.0接口:</w:t>
            </w:r>
            <w:r>
              <w:rPr>
                <w:rFonts w:hint="eastAsia"/>
                <w:vertAlign w:val="baseline"/>
                <w:lang w:val="en-US" w:eastAsia="zh-CN"/>
              </w:rPr>
              <w:t>不低于4个；</w:t>
            </w:r>
          </w:p>
          <w:p w14:paraId="57C1B5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TYPE-C接口不低于1个；</w:t>
            </w:r>
          </w:p>
          <w:p w14:paraId="20742E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7.质保</w:t>
            </w:r>
            <w:r>
              <w:rPr>
                <w:rFonts w:hint="eastAsia"/>
                <w:vertAlign w:val="baseline"/>
                <w:lang w:val="en-US" w:eastAsia="zh-CN"/>
              </w:rPr>
              <w:t>不得低于</w:t>
            </w:r>
            <w:r>
              <w:rPr>
                <w:rFonts w:hint="eastAsia"/>
                <w:vertAlign w:val="baseline"/>
              </w:rPr>
              <w:t>6年。</w:t>
            </w:r>
          </w:p>
          <w:p w14:paraId="3368EC5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8.包含同传、教学等管理软件。</w:t>
            </w:r>
          </w:p>
        </w:tc>
        <w:tc>
          <w:tcPr>
            <w:tcW w:w="1705" w:type="dxa"/>
          </w:tcPr>
          <w:p w14:paraId="45E1104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705" w:type="dxa"/>
          </w:tcPr>
          <w:p w14:paraId="768ADB6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19AA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二、功能要求。</w:t>
      </w:r>
    </w:p>
    <w:p w14:paraId="781A0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1.预装新版正版操作系统，包含办公软件；</w:t>
      </w:r>
      <w:r>
        <w:rPr>
          <w:rFonts w:ascii="宋体" w:hAnsi="宋体" w:eastAsia="宋体" w:cs="宋体"/>
          <w:sz w:val="24"/>
          <w:szCs w:val="24"/>
        </w:rPr>
        <w:t>支持虚拟化技术，保障数据安全，满足编程及测试需求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高性能显卡支持复杂图形渲染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和各类图形设计软件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71ACF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2.包含系统同传管理软件。</w:t>
      </w:r>
    </w:p>
    <w:p w14:paraId="091C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3.包含硬盘保护系统。</w:t>
      </w:r>
    </w:p>
    <w:p w14:paraId="1EA9C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4.包含电子教室等教学同屏软件。</w:t>
      </w:r>
    </w:p>
    <w:p w14:paraId="5D46F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三、质量与服务要求。</w:t>
      </w:r>
    </w:p>
    <w:p w14:paraId="61555F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整机质保≥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年，硬件故障48小时内上门维修。</w:t>
      </w:r>
    </w:p>
    <w:p w14:paraId="2400EE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交付时提供完整验收报告及设备清单。</w:t>
      </w:r>
    </w:p>
    <w:p w14:paraId="3F5A3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3.产品安全节能环保，保证稳定性与可靠性。</w:t>
      </w:r>
    </w:p>
    <w:p w14:paraId="7DBA0C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4.管理软件界面应简洁明了，便于管理人员使用。设备应易于维护和保养，降低运维成本。</w:t>
      </w:r>
    </w:p>
    <w:p w14:paraId="31B0920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16E9"/>
    <w:rsid w:val="02962DE4"/>
    <w:rsid w:val="0F874BB8"/>
    <w:rsid w:val="20FE617C"/>
    <w:rsid w:val="6D6F44BF"/>
    <w:rsid w:val="6F1B5301"/>
    <w:rsid w:val="750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451</Characters>
  <Lines>0</Lines>
  <Paragraphs>0</Paragraphs>
  <TotalTime>57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2025-06-09T02:53:00Z</dcterms:created>
  <dc:creator>Administrator</dc:creator>
  <cp:lastModifiedBy>Bonnie'girl</cp:lastModifiedBy>
  <dcterms:modified xsi:type="dcterms:W3CDTF">2026-07-13T08:39:30Z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eyJoZGlkIjoiOTdkZjg5Y2VkNWEwNjNiZmVmYTBmZjBiZmM3Y2RhMzEiLCJ1c2VySWQiOiI3MTczNDIxNzcifQ==</vt:lpwstr>
  </property>
  <property fmtid="{D5CDD505-2E9C-101B-9397-08002B2CF9AE}" pid="4" name="ICV">
    <vt:lpwstr>E732EA2A3EDB49F7BD4B699049AC7646_13</vt:lpwstr>
  </property>
</Properties>
</file>